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FA874" w14:textId="77777777" w:rsidR="00F933D6" w:rsidRDefault="00F933D6" w:rsidP="00F933D6">
      <w:pPr>
        <w:pStyle w:val="Style1"/>
        <w:kinsoku w:val="0"/>
        <w:autoSpaceDE/>
        <w:adjustRightInd/>
        <w:spacing w:after="240" w:line="360" w:lineRule="auto"/>
        <w:ind w:left="3890"/>
        <w:rPr>
          <w:rStyle w:val="CharacterStyle1"/>
          <w:rFonts w:ascii="Arial" w:hAnsi="Arial" w:cs="Arial"/>
          <w:b/>
          <w:bCs/>
          <w:sz w:val="28"/>
          <w:szCs w:val="28"/>
          <w:u w:val="single"/>
        </w:rPr>
      </w:pPr>
      <w:r>
        <w:rPr>
          <w:rStyle w:val="CharacterStyle1"/>
          <w:rFonts w:ascii="Arial" w:hAnsi="Arial" w:cs="Arial"/>
          <w:b/>
          <w:bCs/>
          <w:sz w:val="28"/>
          <w:szCs w:val="28"/>
          <w:u w:val="single"/>
        </w:rPr>
        <w:t>Vollmacht</w:t>
      </w:r>
    </w:p>
    <w:p w14:paraId="42EE3DB0" w14:textId="3345C0B5" w:rsidR="00F933D6" w:rsidRDefault="00F933D6" w:rsidP="00F933D6">
      <w:pPr>
        <w:pStyle w:val="Style1"/>
        <w:kinsoku w:val="0"/>
        <w:autoSpaceDE/>
        <w:adjustRightInd/>
        <w:ind w:right="2160"/>
        <w:rPr>
          <w:rStyle w:val="CharacterStyle1"/>
          <w:rFonts w:ascii="Arial" w:hAnsi="Arial" w:cs="Arial"/>
          <w:spacing w:val="-11"/>
          <w:sz w:val="22"/>
          <w:szCs w:val="22"/>
        </w:rPr>
      </w:pPr>
      <w:r>
        <w:rPr>
          <w:rStyle w:val="CharacterStyle1"/>
          <w:rFonts w:ascii="Arial" w:hAnsi="Arial" w:cs="Arial"/>
          <w:spacing w:val="-11"/>
          <w:sz w:val="22"/>
          <w:szCs w:val="22"/>
        </w:rPr>
        <w:t>Der Rechtsanwälti</w:t>
      </w:r>
      <w:r w:rsidR="000C7ED8">
        <w:rPr>
          <w:rStyle w:val="CharacterStyle1"/>
          <w:rFonts w:ascii="Arial" w:hAnsi="Arial" w:cs="Arial"/>
          <w:spacing w:val="-11"/>
          <w:sz w:val="22"/>
          <w:szCs w:val="22"/>
        </w:rPr>
        <w:t xml:space="preserve">n Claudia Wolter, </w:t>
      </w:r>
      <w:proofErr w:type="spellStart"/>
      <w:r w:rsidR="000C7ED8">
        <w:rPr>
          <w:rStyle w:val="CharacterStyle1"/>
          <w:rFonts w:ascii="Arial" w:hAnsi="Arial" w:cs="Arial"/>
          <w:spacing w:val="-11"/>
          <w:sz w:val="22"/>
          <w:szCs w:val="22"/>
        </w:rPr>
        <w:t>Wettorstraße</w:t>
      </w:r>
      <w:proofErr w:type="spellEnd"/>
      <w:r w:rsidR="000C7ED8">
        <w:rPr>
          <w:rStyle w:val="CharacterStyle1"/>
          <w:rFonts w:ascii="Arial" w:hAnsi="Arial" w:cs="Arial"/>
          <w:spacing w:val="-11"/>
          <w:sz w:val="22"/>
          <w:szCs w:val="22"/>
        </w:rPr>
        <w:t xml:space="preserve"> 4</w:t>
      </w:r>
      <w:r>
        <w:rPr>
          <w:rStyle w:val="CharacterStyle1"/>
          <w:rFonts w:ascii="Arial" w:hAnsi="Arial" w:cs="Arial"/>
          <w:spacing w:val="-11"/>
          <w:sz w:val="22"/>
          <w:szCs w:val="22"/>
        </w:rPr>
        <w:t xml:space="preserve">, 31785 Hameln </w:t>
      </w:r>
    </w:p>
    <w:p w14:paraId="5BA85B64" w14:textId="77777777" w:rsidR="00421BF6" w:rsidRDefault="00421BF6" w:rsidP="00F933D6">
      <w:pPr>
        <w:pStyle w:val="Style1"/>
        <w:kinsoku w:val="0"/>
        <w:autoSpaceDE/>
        <w:adjustRightInd/>
        <w:ind w:right="2160"/>
        <w:rPr>
          <w:rStyle w:val="CharacterStyle1"/>
          <w:rFonts w:ascii="Arial" w:hAnsi="Arial" w:cs="Arial"/>
          <w:spacing w:val="-11"/>
          <w:sz w:val="22"/>
          <w:szCs w:val="22"/>
        </w:rPr>
      </w:pPr>
    </w:p>
    <w:p w14:paraId="48C150B8" w14:textId="7E81D926" w:rsidR="00F933D6" w:rsidRDefault="00F933D6" w:rsidP="00F933D6">
      <w:pPr>
        <w:pStyle w:val="Style1"/>
        <w:kinsoku w:val="0"/>
        <w:autoSpaceDE/>
        <w:adjustRightInd/>
        <w:ind w:right="2160"/>
        <w:rPr>
          <w:rStyle w:val="CharacterStyle1"/>
          <w:rFonts w:ascii="Arial" w:hAnsi="Arial" w:cs="Arial"/>
          <w:spacing w:val="-6"/>
          <w:sz w:val="22"/>
          <w:szCs w:val="22"/>
        </w:rPr>
      </w:pPr>
      <w:r>
        <w:rPr>
          <w:rStyle w:val="CharacterStyle1"/>
          <w:rFonts w:ascii="Arial" w:hAnsi="Arial" w:cs="Arial"/>
          <w:spacing w:val="-6"/>
          <w:sz w:val="22"/>
          <w:szCs w:val="22"/>
        </w:rPr>
        <w:t xml:space="preserve">Tel.: 05151 </w:t>
      </w:r>
      <w:r w:rsidR="00553E6B" w:rsidRPr="00553E6B">
        <w:rPr>
          <w:rStyle w:val="CharacterStyle1"/>
          <w:rFonts w:ascii="Arial" w:hAnsi="Arial" w:cs="Arial"/>
          <w:spacing w:val="-6"/>
          <w:sz w:val="22"/>
          <w:szCs w:val="22"/>
        </w:rPr>
        <w:t>822 771</w:t>
      </w:r>
    </w:p>
    <w:p w14:paraId="024A43D0" w14:textId="26ACEC54" w:rsidR="00F205A4" w:rsidRDefault="00F205A4" w:rsidP="00F933D6">
      <w:pPr>
        <w:pStyle w:val="Style1"/>
        <w:kinsoku w:val="0"/>
        <w:autoSpaceDE/>
        <w:adjustRightInd/>
        <w:ind w:right="2160"/>
        <w:rPr>
          <w:rStyle w:val="CharacterStyle1"/>
          <w:rFonts w:ascii="Arial" w:hAnsi="Arial" w:cs="Arial"/>
          <w:spacing w:val="-6"/>
          <w:sz w:val="22"/>
          <w:szCs w:val="22"/>
        </w:rPr>
      </w:pPr>
      <w:r>
        <w:rPr>
          <w:rStyle w:val="CharacterStyle1"/>
          <w:rFonts w:ascii="Arial" w:hAnsi="Arial" w:cs="Arial"/>
          <w:spacing w:val="-6"/>
          <w:sz w:val="22"/>
          <w:szCs w:val="22"/>
        </w:rPr>
        <w:t xml:space="preserve">Fax: 05151 </w:t>
      </w:r>
      <w:r w:rsidR="00553E6B" w:rsidRPr="00553E6B">
        <w:rPr>
          <w:rStyle w:val="CharacterStyle1"/>
          <w:rFonts w:ascii="Arial" w:hAnsi="Arial" w:cs="Arial"/>
          <w:spacing w:val="-6"/>
          <w:sz w:val="22"/>
          <w:szCs w:val="22"/>
        </w:rPr>
        <w:t>9423947</w:t>
      </w:r>
    </w:p>
    <w:p w14:paraId="7BE9443C" w14:textId="1BBFD706" w:rsidR="00F933D6" w:rsidRPr="00F933D6" w:rsidRDefault="00F933D6" w:rsidP="00F933D6">
      <w:pPr>
        <w:pStyle w:val="Style1"/>
        <w:kinsoku w:val="0"/>
        <w:autoSpaceDE/>
        <w:adjustRightInd/>
        <w:spacing w:line="360" w:lineRule="auto"/>
        <w:rPr>
          <w:rStyle w:val="CharacterStyle1"/>
          <w:rFonts w:ascii="Arial" w:hAnsi="Arial" w:cs="Arial"/>
          <w:spacing w:val="-4"/>
          <w:sz w:val="22"/>
          <w:szCs w:val="22"/>
        </w:rPr>
      </w:pPr>
      <w:r>
        <w:rPr>
          <w:rStyle w:val="CharacterStyle1"/>
          <w:rFonts w:ascii="Arial" w:hAnsi="Arial" w:cs="Arial"/>
          <w:spacing w:val="-4"/>
          <w:sz w:val="22"/>
          <w:szCs w:val="22"/>
        </w:rPr>
        <w:t>E-Mail: kontakt@rawolter.de</w:t>
      </w:r>
    </w:p>
    <w:p w14:paraId="3EEB9A52" w14:textId="77777777" w:rsidR="00F933D6" w:rsidRDefault="00F933D6" w:rsidP="00F933D6">
      <w:pPr>
        <w:pStyle w:val="Style1"/>
        <w:kinsoku w:val="0"/>
        <w:autoSpaceDE/>
        <w:adjustRightInd/>
        <w:spacing w:line="360" w:lineRule="auto"/>
        <w:ind w:right="-51"/>
        <w:rPr>
          <w:rStyle w:val="CharacterStyle1"/>
          <w:rFonts w:ascii="Arial" w:hAnsi="Arial" w:cs="Arial"/>
          <w:spacing w:val="-10"/>
          <w:sz w:val="22"/>
          <w:szCs w:val="22"/>
        </w:rPr>
      </w:pPr>
      <w:r>
        <w:rPr>
          <w:rStyle w:val="CharacterStyle1"/>
          <w:rFonts w:ascii="Arial" w:hAnsi="Arial" w:cs="Arial"/>
          <w:spacing w:val="-10"/>
          <w:sz w:val="22"/>
          <w:szCs w:val="22"/>
        </w:rPr>
        <w:t>wird hiermit in Sachen</w:t>
      </w:r>
    </w:p>
    <w:p w14:paraId="6F8C249C" w14:textId="77777777" w:rsidR="00F933D6" w:rsidRDefault="00F933D6" w:rsidP="00F933D6">
      <w:pPr>
        <w:pStyle w:val="Style1"/>
        <w:kinsoku w:val="0"/>
        <w:autoSpaceDE/>
        <w:adjustRightInd/>
        <w:spacing w:line="360" w:lineRule="auto"/>
        <w:rPr>
          <w:rStyle w:val="CharacterStyle1"/>
          <w:rFonts w:ascii="Arial" w:hAnsi="Arial" w:cs="Arial"/>
          <w:sz w:val="22"/>
          <w:szCs w:val="22"/>
        </w:rPr>
      </w:pPr>
    </w:p>
    <w:p w14:paraId="6E65794B" w14:textId="77777777" w:rsidR="00F933D6" w:rsidRDefault="00F933D6" w:rsidP="00F933D6">
      <w:pPr>
        <w:pStyle w:val="Style1"/>
        <w:kinsoku w:val="0"/>
        <w:autoSpaceDE/>
        <w:adjustRightInd/>
        <w:spacing w:line="360" w:lineRule="auto"/>
        <w:rPr>
          <w:rStyle w:val="CharacterStyle1"/>
          <w:rFonts w:ascii="Arial" w:hAnsi="Arial" w:cs="Arial"/>
          <w:sz w:val="22"/>
          <w:szCs w:val="22"/>
        </w:rPr>
      </w:pPr>
      <w:r>
        <w:rPr>
          <w:rStyle w:val="CharacterStyle1"/>
          <w:rFonts w:ascii="Arial" w:hAnsi="Arial" w:cs="Arial"/>
          <w:sz w:val="22"/>
          <w:szCs w:val="22"/>
        </w:rPr>
        <w:t>wegen</w:t>
      </w:r>
    </w:p>
    <w:p w14:paraId="45EB1F91" w14:textId="77777777" w:rsidR="00F933D6" w:rsidRDefault="00F933D6" w:rsidP="00F933D6">
      <w:pPr>
        <w:pStyle w:val="Style1"/>
        <w:kinsoku w:val="0"/>
        <w:autoSpaceDE/>
        <w:adjustRightInd/>
        <w:spacing w:line="360" w:lineRule="auto"/>
        <w:rPr>
          <w:rStyle w:val="CharacterStyle1"/>
          <w:rFonts w:ascii="Arial" w:hAnsi="Arial" w:cs="Arial"/>
          <w:sz w:val="22"/>
          <w:szCs w:val="22"/>
        </w:rPr>
      </w:pPr>
    </w:p>
    <w:p w14:paraId="6826D81D" w14:textId="77777777" w:rsidR="00F933D6" w:rsidRDefault="00F933D6" w:rsidP="00F933D6">
      <w:pPr>
        <w:pStyle w:val="Style1"/>
        <w:kinsoku w:val="0"/>
        <w:autoSpaceDE/>
        <w:adjustRightInd/>
        <w:spacing w:line="360" w:lineRule="auto"/>
        <w:rPr>
          <w:rStyle w:val="CharacterStyle1"/>
          <w:rFonts w:ascii="Arial" w:hAnsi="Arial" w:cs="Arial"/>
          <w:spacing w:val="-10"/>
          <w:sz w:val="22"/>
          <w:szCs w:val="22"/>
        </w:rPr>
      </w:pPr>
      <w:r>
        <w:rPr>
          <w:rStyle w:val="CharacterStyle1"/>
          <w:rFonts w:ascii="Arial" w:hAnsi="Arial" w:cs="Arial"/>
          <w:spacing w:val="-10"/>
          <w:sz w:val="22"/>
          <w:szCs w:val="22"/>
        </w:rPr>
        <w:t>die Vollmacht erteilt,</w:t>
      </w:r>
    </w:p>
    <w:p w14:paraId="353DB397" w14:textId="77777777" w:rsidR="00F933D6" w:rsidRDefault="00F933D6" w:rsidP="00F933D6">
      <w:pPr>
        <w:pStyle w:val="Style1"/>
        <w:numPr>
          <w:ilvl w:val="0"/>
          <w:numId w:val="1"/>
        </w:numPr>
        <w:kinsoku w:val="0"/>
        <w:autoSpaceDE/>
        <w:adjustRightInd/>
        <w:ind w:left="1560" w:right="91" w:hanging="426"/>
        <w:rPr>
          <w:rStyle w:val="CharacterStyle1"/>
          <w:rFonts w:ascii="Arial" w:hAnsi="Arial" w:cs="Arial"/>
          <w:spacing w:val="-8"/>
          <w:sz w:val="22"/>
          <w:szCs w:val="22"/>
        </w:rPr>
      </w:pPr>
      <w:r>
        <w:rPr>
          <w:rStyle w:val="CharacterStyle1"/>
          <w:rFonts w:ascii="Arial" w:hAnsi="Arial" w:cs="Arial"/>
          <w:spacing w:val="-15"/>
          <w:sz w:val="22"/>
          <w:szCs w:val="22"/>
        </w:rPr>
        <w:t>zur Auf</w:t>
      </w:r>
      <w:bookmarkStart w:id="0" w:name="_GoBack"/>
      <w:bookmarkEnd w:id="0"/>
      <w:r>
        <w:rPr>
          <w:rStyle w:val="CharacterStyle1"/>
          <w:rFonts w:ascii="Arial" w:hAnsi="Arial" w:cs="Arial"/>
          <w:spacing w:val="-15"/>
          <w:sz w:val="22"/>
          <w:szCs w:val="22"/>
        </w:rPr>
        <w:t xml:space="preserve">nahme außergerichtlicher Verhandlungen aller Art, </w:t>
      </w:r>
      <w:r>
        <w:rPr>
          <w:rStyle w:val="CharacterStyle1"/>
          <w:rFonts w:ascii="Arial" w:hAnsi="Arial" w:cs="Arial"/>
          <w:spacing w:val="-8"/>
          <w:sz w:val="22"/>
          <w:szCs w:val="22"/>
        </w:rPr>
        <w:t xml:space="preserve">insbesondere zur </w:t>
      </w:r>
      <w:r>
        <w:rPr>
          <w:rStyle w:val="CharacterStyle1"/>
          <w:rFonts w:ascii="Arial" w:hAnsi="Arial" w:cs="Arial"/>
          <w:spacing w:val="-11"/>
          <w:sz w:val="22"/>
          <w:szCs w:val="22"/>
        </w:rPr>
        <w:t>Geltendmachung</w:t>
      </w:r>
      <w:r>
        <w:rPr>
          <w:rStyle w:val="CharacterStyle1"/>
          <w:rFonts w:ascii="Arial" w:hAnsi="Arial" w:cs="Arial"/>
          <w:spacing w:val="-8"/>
          <w:sz w:val="22"/>
          <w:szCs w:val="22"/>
        </w:rPr>
        <w:t xml:space="preserve"> von Ansprüchen in Verkehrsunfallangelegenheiten gegen Schädiger, Fahrzeughalter und Versicherer;</w:t>
      </w:r>
    </w:p>
    <w:p w14:paraId="1B1F86A4" w14:textId="77777777" w:rsidR="00F933D6" w:rsidRDefault="00F933D6" w:rsidP="00F933D6">
      <w:pPr>
        <w:pStyle w:val="Style1"/>
        <w:numPr>
          <w:ilvl w:val="0"/>
          <w:numId w:val="1"/>
        </w:numPr>
        <w:kinsoku w:val="0"/>
        <w:autoSpaceDE/>
        <w:adjustRightInd/>
        <w:ind w:left="1560" w:right="91" w:hanging="426"/>
        <w:rPr>
          <w:rStyle w:val="CharacterStyle1"/>
          <w:rFonts w:ascii="Arial" w:hAnsi="Arial" w:cs="Arial"/>
          <w:spacing w:val="-8"/>
          <w:sz w:val="22"/>
          <w:szCs w:val="22"/>
        </w:rPr>
      </w:pPr>
      <w:r>
        <w:rPr>
          <w:rStyle w:val="CharacterStyle1"/>
          <w:rFonts w:ascii="Arial" w:hAnsi="Arial" w:cs="Arial"/>
          <w:spacing w:val="-8"/>
          <w:sz w:val="22"/>
          <w:szCs w:val="22"/>
        </w:rPr>
        <w:t>zur Herbeiführung einer außergerichtlichen Einigung zur Vermeidung eines Rechtsstreits und zum Abschluss eines Vergleichs, zur Begründung und Aufhebung von Vertragsverhältnissen, d. h. zur Abgabe und Entgegennahme von einseitigen Willenserklärung (z. B. Kündigungen).</w:t>
      </w:r>
    </w:p>
    <w:p w14:paraId="237D12CD" w14:textId="77777777" w:rsidR="00F933D6" w:rsidRDefault="00F933D6" w:rsidP="00F933D6">
      <w:pPr>
        <w:pStyle w:val="Style1"/>
        <w:numPr>
          <w:ilvl w:val="0"/>
          <w:numId w:val="1"/>
        </w:numPr>
        <w:kinsoku w:val="0"/>
        <w:autoSpaceDE/>
        <w:adjustRightInd/>
        <w:ind w:left="1560" w:right="91" w:hanging="426"/>
        <w:rPr>
          <w:rStyle w:val="CharacterStyle1"/>
          <w:rFonts w:ascii="Arial" w:hAnsi="Arial" w:cs="Arial"/>
          <w:spacing w:val="-8"/>
          <w:sz w:val="22"/>
          <w:szCs w:val="22"/>
        </w:rPr>
      </w:pPr>
      <w:r>
        <w:rPr>
          <w:rStyle w:val="CharacterStyle1"/>
          <w:rFonts w:ascii="Arial" w:hAnsi="Arial" w:cs="Arial"/>
          <w:spacing w:val="-8"/>
          <w:sz w:val="22"/>
          <w:szCs w:val="22"/>
        </w:rPr>
        <w:t>zur Stellung von Strafanträgen sowie deren Rücknahme.</w:t>
      </w:r>
    </w:p>
    <w:p w14:paraId="1047186B" w14:textId="77777777" w:rsidR="00F933D6" w:rsidRDefault="00F933D6" w:rsidP="00F933D6">
      <w:pPr>
        <w:pStyle w:val="Style1"/>
        <w:numPr>
          <w:ilvl w:val="0"/>
          <w:numId w:val="1"/>
        </w:numPr>
        <w:kinsoku w:val="0"/>
        <w:autoSpaceDE/>
        <w:adjustRightInd/>
        <w:ind w:left="1560" w:right="91" w:hanging="426"/>
        <w:rPr>
          <w:rStyle w:val="CharacterStyle1"/>
          <w:rFonts w:ascii="Arial" w:hAnsi="Arial" w:cs="Arial"/>
          <w:spacing w:val="-8"/>
          <w:sz w:val="22"/>
          <w:szCs w:val="22"/>
        </w:rPr>
      </w:pPr>
      <w:r>
        <w:rPr>
          <w:rStyle w:val="CharacterStyle1"/>
          <w:rFonts w:ascii="Arial" w:hAnsi="Arial" w:cs="Arial"/>
          <w:spacing w:val="-8"/>
          <w:sz w:val="22"/>
          <w:szCs w:val="22"/>
        </w:rPr>
        <w:t>zur Akteneinsicht.</w:t>
      </w:r>
    </w:p>
    <w:p w14:paraId="12808176" w14:textId="77777777" w:rsidR="00F933D6" w:rsidRDefault="00F933D6" w:rsidP="00F933D6">
      <w:pPr>
        <w:pStyle w:val="Style1"/>
        <w:numPr>
          <w:ilvl w:val="0"/>
          <w:numId w:val="1"/>
        </w:numPr>
        <w:kinsoku w:val="0"/>
        <w:autoSpaceDE/>
        <w:adjustRightInd/>
        <w:ind w:left="1560" w:right="91" w:hanging="426"/>
        <w:rPr>
          <w:rStyle w:val="CharacterStyle1"/>
          <w:rFonts w:ascii="Arial" w:hAnsi="Arial" w:cs="Arial"/>
          <w:spacing w:val="-8"/>
          <w:sz w:val="22"/>
          <w:szCs w:val="22"/>
        </w:rPr>
      </w:pPr>
      <w:r>
        <w:rPr>
          <w:rStyle w:val="CharacterStyle1"/>
          <w:rFonts w:ascii="Arial" w:hAnsi="Arial" w:cs="Arial"/>
          <w:spacing w:val="-8"/>
          <w:sz w:val="22"/>
          <w:szCs w:val="22"/>
        </w:rPr>
        <w:t>zur Prozessführung (unter anderem nach §§ 81 ff ZPO), zur Vertretung in privaten und gesetzlichen Schlichtungsverfahren;</w:t>
      </w:r>
    </w:p>
    <w:p w14:paraId="66F3555F" w14:textId="77777777" w:rsidR="00F933D6" w:rsidRDefault="00F933D6" w:rsidP="00F933D6">
      <w:pPr>
        <w:pStyle w:val="Style1"/>
        <w:numPr>
          <w:ilvl w:val="0"/>
          <w:numId w:val="1"/>
        </w:numPr>
        <w:kinsoku w:val="0"/>
        <w:autoSpaceDE/>
        <w:adjustRightInd/>
        <w:ind w:left="1560" w:right="91" w:hanging="426"/>
        <w:rPr>
          <w:rStyle w:val="CharacterStyle1"/>
          <w:rFonts w:ascii="Arial" w:hAnsi="Arial" w:cs="Arial"/>
          <w:spacing w:val="-8"/>
          <w:sz w:val="22"/>
          <w:szCs w:val="22"/>
        </w:rPr>
      </w:pPr>
      <w:r>
        <w:rPr>
          <w:rStyle w:val="CharacterStyle1"/>
          <w:rFonts w:ascii="Arial" w:hAnsi="Arial" w:cs="Arial"/>
          <w:spacing w:val="-8"/>
          <w:sz w:val="22"/>
          <w:szCs w:val="22"/>
        </w:rPr>
        <w:t>zur Antragstellung in Scheidung- und Scheidungsfolgesachen, dem Abschluss über Vereinbarungen über Scheidungsfolgen sowie der Stellung von Anträgen auf Erteilung von Renten- und sonstigen Versorgungsauskünften.</w:t>
      </w:r>
    </w:p>
    <w:p w14:paraId="201EFE9F" w14:textId="77777777" w:rsidR="00F933D6" w:rsidRDefault="00F933D6" w:rsidP="00F933D6">
      <w:pPr>
        <w:pStyle w:val="Style1"/>
        <w:numPr>
          <w:ilvl w:val="0"/>
          <w:numId w:val="1"/>
        </w:numPr>
        <w:kinsoku w:val="0"/>
        <w:autoSpaceDE/>
        <w:adjustRightInd/>
        <w:ind w:left="1560" w:right="91" w:hanging="426"/>
        <w:rPr>
          <w:rStyle w:val="CharacterStyle1"/>
          <w:rFonts w:ascii="Arial" w:hAnsi="Arial" w:cs="Arial"/>
          <w:spacing w:val="-8"/>
          <w:sz w:val="22"/>
          <w:szCs w:val="22"/>
        </w:rPr>
      </w:pPr>
      <w:r>
        <w:rPr>
          <w:rStyle w:val="CharacterStyle1"/>
          <w:rFonts w:ascii="Arial" w:hAnsi="Arial" w:cs="Arial"/>
          <w:spacing w:val="-8"/>
          <w:sz w:val="22"/>
          <w:szCs w:val="22"/>
        </w:rPr>
        <w:t>zur Beilegung des Rechtsstreits durch Vergleich, sonstige Einigung Verzicht oder Anerkenntnis.</w:t>
      </w:r>
    </w:p>
    <w:p w14:paraId="601ADCD2" w14:textId="77777777" w:rsidR="00F933D6" w:rsidRDefault="00F933D6" w:rsidP="00F933D6">
      <w:pPr>
        <w:pStyle w:val="Style1"/>
        <w:numPr>
          <w:ilvl w:val="0"/>
          <w:numId w:val="1"/>
        </w:numPr>
        <w:kinsoku w:val="0"/>
        <w:autoSpaceDE/>
        <w:adjustRightInd/>
        <w:ind w:left="1560" w:right="91" w:hanging="426"/>
        <w:rPr>
          <w:rStyle w:val="CharacterStyle1"/>
          <w:rFonts w:ascii="Arial" w:hAnsi="Arial" w:cs="Arial"/>
          <w:spacing w:val="-8"/>
          <w:sz w:val="22"/>
          <w:szCs w:val="22"/>
        </w:rPr>
      </w:pPr>
      <w:r>
        <w:rPr>
          <w:rStyle w:val="CharacterStyle1"/>
          <w:rFonts w:ascii="Arial" w:hAnsi="Arial" w:cs="Arial"/>
          <w:spacing w:val="-8"/>
          <w:sz w:val="22"/>
          <w:szCs w:val="22"/>
        </w:rPr>
        <w:t>Entgegennahme und Bewirken von Zustellungen und sonstigen Mitteilungen.</w:t>
      </w:r>
    </w:p>
    <w:p w14:paraId="019653F0" w14:textId="77777777" w:rsidR="00F933D6" w:rsidRDefault="00F933D6" w:rsidP="00F933D6">
      <w:pPr>
        <w:pStyle w:val="Style1"/>
        <w:numPr>
          <w:ilvl w:val="0"/>
          <w:numId w:val="1"/>
        </w:numPr>
        <w:kinsoku w:val="0"/>
        <w:autoSpaceDE/>
        <w:adjustRightInd/>
        <w:ind w:left="1560" w:right="91" w:hanging="426"/>
        <w:rPr>
          <w:rStyle w:val="CharacterStyle1"/>
          <w:rFonts w:ascii="Arial" w:hAnsi="Arial" w:cs="Arial"/>
          <w:spacing w:val="-8"/>
          <w:sz w:val="22"/>
          <w:szCs w:val="22"/>
        </w:rPr>
      </w:pPr>
      <w:r>
        <w:rPr>
          <w:rStyle w:val="CharacterStyle1"/>
          <w:rFonts w:ascii="Arial" w:hAnsi="Arial" w:cs="Arial"/>
          <w:spacing w:val="-8"/>
          <w:sz w:val="22"/>
          <w:szCs w:val="22"/>
        </w:rPr>
        <w:t>zur Vertretung in einem etwaigen Arrest oder einstweiligen Verfügungsverfahren, der Kostenfestsetzung, der Zwangsvollstreckung, einschließlich der aus ihr erwachsenden besonderen Verfahren, Insolvenz, Zwangsversteigerung, Zwangsverwaltung und Hinterlegung.</w:t>
      </w:r>
    </w:p>
    <w:p w14:paraId="7F1EC406" w14:textId="77777777" w:rsidR="00F933D6" w:rsidRDefault="00F933D6" w:rsidP="00F933D6">
      <w:pPr>
        <w:pStyle w:val="Style1"/>
        <w:numPr>
          <w:ilvl w:val="0"/>
          <w:numId w:val="1"/>
        </w:numPr>
        <w:kinsoku w:val="0"/>
        <w:autoSpaceDE/>
        <w:adjustRightInd/>
        <w:ind w:left="1560" w:right="91" w:hanging="426"/>
        <w:rPr>
          <w:rStyle w:val="CharacterStyle1"/>
          <w:rFonts w:ascii="Arial" w:hAnsi="Arial" w:cs="Arial"/>
          <w:spacing w:val="-10"/>
          <w:sz w:val="22"/>
          <w:szCs w:val="22"/>
        </w:rPr>
      </w:pPr>
      <w:r>
        <w:rPr>
          <w:rStyle w:val="CharacterStyle1"/>
          <w:rFonts w:ascii="Arial" w:hAnsi="Arial" w:cs="Arial"/>
          <w:spacing w:val="-8"/>
          <w:sz w:val="22"/>
          <w:szCs w:val="22"/>
        </w:rPr>
        <w:t>zur Empfangnahme von</w:t>
      </w:r>
      <w:r>
        <w:rPr>
          <w:rStyle w:val="CharacterStyle1"/>
          <w:rFonts w:ascii="Arial" w:hAnsi="Arial" w:cs="Arial"/>
          <w:spacing w:val="-10"/>
          <w:sz w:val="22"/>
          <w:szCs w:val="22"/>
        </w:rPr>
        <w:t xml:space="preserve"> Geld, Wertsachen, Urkunden und etwa von </w:t>
      </w:r>
      <w:r>
        <w:rPr>
          <w:rStyle w:val="CharacterStyle1"/>
          <w:rFonts w:ascii="Arial" w:hAnsi="Arial" w:cs="Arial"/>
          <w:spacing w:val="-14"/>
          <w:sz w:val="22"/>
          <w:szCs w:val="22"/>
        </w:rPr>
        <w:t xml:space="preserve">der Gegenseite, der Justizkasse oder anderen Stellen zu erstattender </w:t>
      </w:r>
      <w:r>
        <w:rPr>
          <w:rStyle w:val="CharacterStyle1"/>
          <w:rFonts w:ascii="Arial" w:hAnsi="Arial" w:cs="Arial"/>
          <w:spacing w:val="-10"/>
          <w:sz w:val="22"/>
          <w:szCs w:val="22"/>
        </w:rPr>
        <w:t>Kosten und Auslagen.</w:t>
      </w:r>
    </w:p>
    <w:p w14:paraId="5A530FF8" w14:textId="77777777" w:rsidR="00F933D6" w:rsidRDefault="00F933D6" w:rsidP="00F933D6">
      <w:pPr>
        <w:pStyle w:val="Style1"/>
        <w:kinsoku w:val="0"/>
        <w:autoSpaceDE/>
        <w:adjustRightInd/>
        <w:ind w:right="360"/>
        <w:rPr>
          <w:rStyle w:val="CharacterStyle1"/>
          <w:rFonts w:ascii="Arial" w:hAnsi="Arial" w:cs="Arial"/>
          <w:spacing w:val="-10"/>
          <w:sz w:val="22"/>
          <w:szCs w:val="22"/>
        </w:rPr>
      </w:pPr>
    </w:p>
    <w:p w14:paraId="3F9870CA" w14:textId="77777777" w:rsidR="00F933D6" w:rsidRDefault="00F933D6" w:rsidP="00F933D6">
      <w:pPr>
        <w:pStyle w:val="Style1"/>
        <w:kinsoku w:val="0"/>
        <w:autoSpaceDE/>
        <w:adjustRightInd/>
        <w:ind w:right="360"/>
        <w:rPr>
          <w:rStyle w:val="CharacterStyle1"/>
          <w:rFonts w:ascii="Arial" w:hAnsi="Arial" w:cs="Arial"/>
          <w:spacing w:val="-10"/>
          <w:sz w:val="22"/>
          <w:szCs w:val="22"/>
        </w:rPr>
      </w:pPr>
      <w:r>
        <w:rPr>
          <w:rStyle w:val="CharacterStyle1"/>
          <w:rFonts w:ascii="Arial" w:hAnsi="Arial" w:cs="Arial"/>
          <w:spacing w:val="-10"/>
          <w:sz w:val="22"/>
          <w:szCs w:val="22"/>
        </w:rPr>
        <w:t>Ich erkläre mich hiermit ausdrücklich mit der Übermittlung der Korrespondenz per E-Mail in unverschlüsselter Form an mich und Dritte im Rahmen des Anwaltsvertrages einverstanden. Ich bin darauf hingewiesen worden, dass ich dieses Einverständnis jederzeit widerrufen kann.</w:t>
      </w:r>
    </w:p>
    <w:p w14:paraId="562BCB1A" w14:textId="77777777" w:rsidR="00F933D6" w:rsidRDefault="00F933D6" w:rsidP="00F933D6">
      <w:pPr>
        <w:pStyle w:val="Style1"/>
        <w:kinsoku w:val="0"/>
        <w:autoSpaceDE/>
        <w:adjustRightInd/>
        <w:ind w:right="216"/>
        <w:rPr>
          <w:rStyle w:val="CharacterStyle1"/>
          <w:rFonts w:ascii="Arial" w:hAnsi="Arial" w:cs="Arial"/>
          <w:spacing w:val="-12"/>
          <w:sz w:val="22"/>
          <w:szCs w:val="22"/>
        </w:rPr>
      </w:pPr>
    </w:p>
    <w:p w14:paraId="691B767D" w14:textId="77777777" w:rsidR="00F933D6" w:rsidRDefault="00F933D6" w:rsidP="00F933D6">
      <w:pPr>
        <w:pStyle w:val="Style1"/>
        <w:kinsoku w:val="0"/>
        <w:autoSpaceDE/>
        <w:adjustRightInd/>
        <w:ind w:right="216"/>
        <w:rPr>
          <w:rStyle w:val="CharacterStyle1"/>
          <w:rFonts w:ascii="Arial" w:hAnsi="Arial" w:cs="Arial"/>
          <w:spacing w:val="-9"/>
          <w:sz w:val="22"/>
          <w:szCs w:val="22"/>
        </w:rPr>
      </w:pPr>
      <w:r>
        <w:rPr>
          <w:rStyle w:val="CharacterStyle1"/>
          <w:rFonts w:ascii="Arial" w:hAnsi="Arial" w:cs="Arial"/>
          <w:spacing w:val="-12"/>
          <w:sz w:val="22"/>
          <w:szCs w:val="22"/>
        </w:rPr>
        <w:t xml:space="preserve">Ich bin gemäß § 49 b Abs. 5 BRAO darüber belehrt worden, dass sich die Gebühren des </w:t>
      </w:r>
      <w:r>
        <w:rPr>
          <w:rStyle w:val="CharacterStyle1"/>
          <w:rFonts w:ascii="Arial" w:hAnsi="Arial" w:cs="Arial"/>
          <w:spacing w:val="-9"/>
          <w:sz w:val="22"/>
          <w:szCs w:val="22"/>
        </w:rPr>
        <w:t>Anwalts nach dem Gegenstandswert richten.</w:t>
      </w:r>
    </w:p>
    <w:p w14:paraId="5D9D95A4" w14:textId="77777777" w:rsidR="00F933D6" w:rsidRDefault="00F933D6" w:rsidP="00F933D6">
      <w:pPr>
        <w:pStyle w:val="Style1"/>
        <w:kinsoku w:val="0"/>
        <w:autoSpaceDE/>
        <w:adjustRightInd/>
        <w:ind w:right="216"/>
        <w:rPr>
          <w:rStyle w:val="CharacterStyle1"/>
          <w:rFonts w:ascii="Arial" w:hAnsi="Arial" w:cs="Arial"/>
          <w:spacing w:val="-9"/>
          <w:sz w:val="22"/>
          <w:szCs w:val="22"/>
        </w:rPr>
      </w:pPr>
    </w:p>
    <w:p w14:paraId="01829491" w14:textId="77777777" w:rsidR="00F933D6" w:rsidRDefault="00F933D6" w:rsidP="00F933D6">
      <w:pPr>
        <w:pStyle w:val="Style1"/>
        <w:kinsoku w:val="0"/>
        <w:autoSpaceDE/>
        <w:adjustRightInd/>
        <w:ind w:right="216"/>
        <w:rPr>
          <w:rStyle w:val="CharacterStyle1"/>
          <w:rFonts w:ascii="Arial" w:hAnsi="Arial" w:cs="Arial"/>
          <w:spacing w:val="-9"/>
          <w:sz w:val="22"/>
          <w:szCs w:val="22"/>
        </w:rPr>
      </w:pPr>
    </w:p>
    <w:p w14:paraId="098A25F1" w14:textId="77777777" w:rsidR="00F933D6" w:rsidRDefault="00F933D6" w:rsidP="00F933D6">
      <w:pPr>
        <w:pStyle w:val="Style1"/>
        <w:kinsoku w:val="0"/>
        <w:autoSpaceDE/>
        <w:adjustRightInd/>
        <w:ind w:right="216"/>
        <w:rPr>
          <w:rStyle w:val="CharacterStyle1"/>
          <w:rFonts w:ascii="Arial" w:hAnsi="Arial" w:cs="Arial"/>
          <w:spacing w:val="-9"/>
          <w:sz w:val="22"/>
          <w:szCs w:val="22"/>
        </w:rPr>
      </w:pPr>
    </w:p>
    <w:p w14:paraId="13DE48ED" w14:textId="77777777" w:rsidR="00F933D6" w:rsidRDefault="00F933D6" w:rsidP="00F933D6">
      <w:pPr>
        <w:pStyle w:val="Style1"/>
        <w:kinsoku w:val="0"/>
        <w:autoSpaceDE/>
        <w:adjustRightInd/>
        <w:ind w:right="216"/>
        <w:rPr>
          <w:rStyle w:val="CharacterStyle1"/>
          <w:rFonts w:ascii="Arial" w:hAnsi="Arial" w:cs="Arial"/>
          <w:spacing w:val="-9"/>
          <w:sz w:val="22"/>
          <w:szCs w:val="22"/>
        </w:rPr>
      </w:pPr>
    </w:p>
    <w:p w14:paraId="51A057D1" w14:textId="06015804" w:rsidR="00F933D6" w:rsidRDefault="00F933D6" w:rsidP="00F933D6">
      <w:pPr>
        <w:pStyle w:val="Style1"/>
        <w:tabs>
          <w:tab w:val="right" w:pos="6048"/>
        </w:tabs>
        <w:kinsoku w:val="0"/>
        <w:autoSpaceDE/>
        <w:adjustRightInd/>
        <w:rPr>
          <w:rStyle w:val="CharacterStyle1"/>
          <w:rFonts w:ascii="Arial" w:hAnsi="Arial" w:cs="Arial"/>
          <w:spacing w:val="-10"/>
          <w:sz w:val="22"/>
          <w:szCs w:val="22"/>
        </w:rPr>
      </w:pPr>
      <w:r>
        <w:rPr>
          <w:noProof/>
        </w:rPr>
        <mc:AlternateContent>
          <mc:Choice Requires="wps">
            <w:drawing>
              <wp:anchor distT="0" distB="0" distL="0" distR="0" simplePos="0" relativeHeight="251657216" behindDoc="0" locked="0" layoutInCell="0" allowOverlap="1" wp14:anchorId="3970B4BF" wp14:editId="23977F74">
                <wp:simplePos x="0" y="0"/>
                <wp:positionH relativeFrom="column">
                  <wp:posOffset>0</wp:posOffset>
                </wp:positionH>
                <wp:positionV relativeFrom="paragraph">
                  <wp:posOffset>5080</wp:posOffset>
                </wp:positionV>
                <wp:extent cx="1786255" cy="0"/>
                <wp:effectExtent l="0" t="0" r="0" b="0"/>
                <wp:wrapSquare wrapText="bothSides"/>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C3B03F" id="Gerader Verbinder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1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" o:allowincell="f" strokeweight=".7pt">
                <w10:wrap type="square"/>
              </v:line>
            </w:pict>
          </mc:Fallback>
        </mc:AlternateContent>
      </w:r>
      <w:r>
        <w:rPr>
          <w:noProof/>
        </w:rPr>
        <mc:AlternateContent>
          <mc:Choice Requires="wps">
            <w:drawing>
              <wp:anchor distT="0" distB="0" distL="0" distR="0" simplePos="0" relativeHeight="251658240" behindDoc="0" locked="0" layoutInCell="0" allowOverlap="1" wp14:anchorId="33D2CC98" wp14:editId="57B29D0A">
                <wp:simplePos x="0" y="0"/>
                <wp:positionH relativeFrom="column">
                  <wp:posOffset>2687955</wp:posOffset>
                </wp:positionH>
                <wp:positionV relativeFrom="paragraph">
                  <wp:posOffset>5080</wp:posOffset>
                </wp:positionV>
                <wp:extent cx="1856740" cy="0"/>
                <wp:effectExtent l="0" t="0" r="0" b="0"/>
                <wp:wrapSquare wrapText="bothSides"/>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03CDA5" id="Gerader Verbinder 1"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1.65pt,.4pt" to="357.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" o:allowincell="f" strokeweight=".7pt">
                <w10:wrap type="square"/>
              </v:line>
            </w:pict>
          </mc:Fallback>
        </mc:AlternateContent>
      </w:r>
      <w:r>
        <w:rPr>
          <w:rStyle w:val="CharacterStyle1"/>
          <w:rFonts w:ascii="Arial" w:hAnsi="Arial" w:cs="Arial"/>
          <w:spacing w:val="-16"/>
          <w:sz w:val="22"/>
          <w:szCs w:val="22"/>
        </w:rPr>
        <w:t>Ort, Datum</w:t>
      </w:r>
      <w:r>
        <w:rPr>
          <w:rStyle w:val="CharacterStyle1"/>
          <w:rFonts w:ascii="Arial" w:hAnsi="Arial" w:cs="Arial"/>
          <w:spacing w:val="-16"/>
          <w:sz w:val="22"/>
          <w:szCs w:val="22"/>
        </w:rPr>
        <w:tab/>
      </w:r>
      <w:r>
        <w:rPr>
          <w:rStyle w:val="CharacterStyle1"/>
          <w:rFonts w:ascii="Arial" w:hAnsi="Arial" w:cs="Arial"/>
          <w:spacing w:val="-10"/>
          <w:sz w:val="22"/>
          <w:szCs w:val="22"/>
        </w:rPr>
        <w:t>Unterschrift</w:t>
      </w:r>
    </w:p>
    <w:p w14:paraId="131A4E1B" w14:textId="77777777" w:rsidR="00F31AB0" w:rsidRDefault="00F31AB0"/>
    <w:sectPr w:rsidR="00F31A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01A14"/>
    <w:multiLevelType w:val="hybridMultilevel"/>
    <w:tmpl w:val="2D72D1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B8"/>
    <w:rsid w:val="000C7ED8"/>
    <w:rsid w:val="00320BB8"/>
    <w:rsid w:val="00421BF6"/>
    <w:rsid w:val="00553E6B"/>
    <w:rsid w:val="006271C4"/>
    <w:rsid w:val="00D02F75"/>
    <w:rsid w:val="00F205A4"/>
    <w:rsid w:val="00F31AB0"/>
    <w:rsid w:val="00F93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40E1"/>
  <w15:chartTrackingRefBased/>
  <w15:docId w15:val="{37E8E4A2-7282-4274-8B8D-39335052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 1"/>
    <w:basedOn w:val="Standard"/>
    <w:uiPriority w:val="99"/>
    <w:rsid w:val="00F933D6"/>
    <w:pPr>
      <w:widowControl w:val="0"/>
      <w:autoSpaceDE w:val="0"/>
      <w:autoSpaceDN w:val="0"/>
      <w:adjustRightInd w:val="0"/>
      <w:spacing w:after="0" w:line="240" w:lineRule="auto"/>
    </w:pPr>
    <w:rPr>
      <w:rFonts w:ascii="Times New Roman" w:eastAsiaTheme="minorEastAsia" w:hAnsi="Times New Roman" w:cs="Times New Roman"/>
      <w:sz w:val="20"/>
      <w:szCs w:val="20"/>
      <w:lang w:eastAsia="de-DE"/>
    </w:rPr>
  </w:style>
  <w:style w:type="character" w:customStyle="1" w:styleId="CharacterStyle1">
    <w:name w:val="Character Style 1"/>
    <w:uiPriority w:val="99"/>
    <w:rsid w:val="00F933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Claudia Wolter</dc:creator>
  <cp:keywords/>
  <dc:description/>
  <cp:lastModifiedBy>Muschik, Moritz</cp:lastModifiedBy>
  <cp:revision>4</cp:revision>
  <dcterms:created xsi:type="dcterms:W3CDTF">2021-09-02T06:58:00Z</dcterms:created>
  <dcterms:modified xsi:type="dcterms:W3CDTF">2022-02-03T13:02:00Z</dcterms:modified>
</cp:coreProperties>
</file>